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71" w:rsidRDefault="00E21B40">
      <w:pPr>
        <w:spacing w:after="0" w:line="390" w:lineRule="exact"/>
        <w:ind w:left="309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公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務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人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員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執行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職務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意外傷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亡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慰問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金申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請表</w:t>
      </w:r>
    </w:p>
    <w:p w:rsidR="005B3071" w:rsidRDefault="005B3071">
      <w:pPr>
        <w:spacing w:before="18" w:after="0" w:line="220" w:lineRule="exact"/>
        <w:rPr>
          <w:lang w:eastAsia="zh-TW"/>
        </w:rPr>
      </w:pPr>
    </w:p>
    <w:p w:rsidR="005B3071" w:rsidRDefault="00E21B40">
      <w:pPr>
        <w:tabs>
          <w:tab w:val="left" w:pos="1200"/>
          <w:tab w:val="left" w:pos="1800"/>
          <w:tab w:val="left" w:pos="2400"/>
        </w:tabs>
        <w:spacing w:after="0" w:line="259" w:lineRule="exact"/>
        <w:ind w:right="207"/>
        <w:jc w:val="right"/>
        <w:rPr>
          <w:rFonts w:ascii="標楷體" w:eastAsia="標楷體" w:hAnsi="標楷體" w:cs="標楷體"/>
          <w:sz w:val="20"/>
          <w:szCs w:val="20"/>
        </w:rPr>
      </w:pPr>
      <w:proofErr w:type="spellStart"/>
      <w:r>
        <w:rPr>
          <w:rFonts w:ascii="標楷體" w:eastAsia="標楷體" w:hAnsi="標楷體" w:cs="標楷體"/>
          <w:spacing w:val="2"/>
          <w:w w:val="99"/>
          <w:position w:val="-1"/>
          <w:sz w:val="20"/>
          <w:szCs w:val="20"/>
        </w:rPr>
        <w:t>中</w:t>
      </w:r>
      <w:r>
        <w:rPr>
          <w:rFonts w:ascii="標楷體" w:eastAsia="標楷體" w:hAnsi="標楷體" w:cs="標楷體"/>
          <w:w w:val="99"/>
          <w:position w:val="-1"/>
          <w:sz w:val="20"/>
          <w:szCs w:val="20"/>
        </w:rPr>
        <w:t>華民國</w:t>
      </w:r>
      <w:proofErr w:type="spellEnd"/>
      <w:r>
        <w:rPr>
          <w:rFonts w:ascii="標楷體" w:eastAsia="標楷體" w:hAnsi="標楷體" w:cs="標楷體"/>
          <w:position w:val="-1"/>
          <w:sz w:val="20"/>
          <w:szCs w:val="20"/>
        </w:rPr>
        <w:tab/>
      </w:r>
      <w:r>
        <w:rPr>
          <w:rFonts w:ascii="標楷體" w:eastAsia="標楷體" w:hAnsi="標楷體" w:cs="標楷體"/>
          <w:w w:val="99"/>
          <w:position w:val="-1"/>
          <w:sz w:val="20"/>
          <w:szCs w:val="20"/>
        </w:rPr>
        <w:t>年</w:t>
      </w:r>
      <w:r>
        <w:rPr>
          <w:rFonts w:ascii="標楷體" w:eastAsia="標楷體" w:hAnsi="標楷體" w:cs="標楷體"/>
          <w:position w:val="-1"/>
          <w:sz w:val="20"/>
          <w:szCs w:val="20"/>
        </w:rPr>
        <w:tab/>
      </w:r>
      <w:r>
        <w:rPr>
          <w:rFonts w:ascii="標楷體" w:eastAsia="標楷體" w:hAnsi="標楷體" w:cs="標楷體"/>
          <w:w w:val="99"/>
          <w:position w:val="-1"/>
          <w:sz w:val="20"/>
          <w:szCs w:val="20"/>
        </w:rPr>
        <w:t>月</w:t>
      </w:r>
      <w:r>
        <w:rPr>
          <w:rFonts w:ascii="標楷體" w:eastAsia="標楷體" w:hAnsi="標楷體" w:cs="標楷體"/>
          <w:position w:val="-1"/>
          <w:sz w:val="20"/>
          <w:szCs w:val="20"/>
        </w:rPr>
        <w:tab/>
      </w:r>
      <w:r>
        <w:rPr>
          <w:rFonts w:ascii="標楷體" w:eastAsia="標楷體" w:hAnsi="標楷體" w:cs="標楷體"/>
          <w:w w:val="99"/>
          <w:position w:val="-1"/>
          <w:sz w:val="20"/>
          <w:szCs w:val="20"/>
        </w:rPr>
        <w:t>日</w:t>
      </w:r>
    </w:p>
    <w:p w:rsidR="005B3071" w:rsidRDefault="005B3071">
      <w:pPr>
        <w:spacing w:before="10" w:after="0" w:line="70" w:lineRule="exact"/>
        <w:rPr>
          <w:sz w:val="7"/>
          <w:szCs w:val="7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91"/>
        <w:gridCol w:w="312"/>
        <w:gridCol w:w="564"/>
        <w:gridCol w:w="423"/>
        <w:gridCol w:w="134"/>
        <w:gridCol w:w="102"/>
        <w:gridCol w:w="621"/>
        <w:gridCol w:w="1700"/>
        <w:gridCol w:w="427"/>
        <w:gridCol w:w="1097"/>
        <w:gridCol w:w="320"/>
        <w:gridCol w:w="429"/>
        <w:gridCol w:w="902"/>
        <w:gridCol w:w="89"/>
        <w:gridCol w:w="286"/>
        <w:gridCol w:w="985"/>
        <w:gridCol w:w="1388"/>
      </w:tblGrid>
      <w:tr w:rsidR="005B3071" w:rsidTr="007A60EA">
        <w:trPr>
          <w:trHeight w:hRule="exact" w:val="380"/>
        </w:trPr>
        <w:tc>
          <w:tcPr>
            <w:tcW w:w="821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90" w:type="dxa"/>
            <w:gridSpan w:val="4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2557" w:type="dxa"/>
            <w:gridSpan w:val="4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國民身分證統一編號</w:t>
            </w:r>
            <w:proofErr w:type="spellEnd"/>
          </w:p>
        </w:tc>
        <w:tc>
          <w:tcPr>
            <w:tcW w:w="2273" w:type="dxa"/>
            <w:gridSpan w:val="4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277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E21B40">
            <w:pPr>
              <w:tabs>
                <w:tab w:val="left" w:pos="1180"/>
                <w:tab w:val="left" w:pos="1780"/>
              </w:tabs>
              <w:spacing w:after="0" w:line="299" w:lineRule="exact"/>
              <w:ind w:left="58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日</w:t>
            </w:r>
          </w:p>
        </w:tc>
      </w:tr>
      <w:tr w:rsidR="005B3071" w:rsidTr="007A60EA">
        <w:trPr>
          <w:trHeight w:hRule="exact" w:val="37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93" w:right="171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發生</w:t>
            </w:r>
          </w:p>
          <w:p w:rsidR="005B3071" w:rsidRDefault="00E21B40">
            <w:pPr>
              <w:spacing w:before="24" w:after="0" w:line="360" w:lineRule="exact"/>
              <w:ind w:left="93" w:right="15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事故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時之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任職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情形</w:t>
            </w:r>
          </w:p>
        </w:tc>
        <w:tc>
          <w:tcPr>
            <w:tcW w:w="2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構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)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及代號</w:t>
            </w:r>
            <w:proofErr w:type="spellEnd"/>
          </w:p>
        </w:tc>
        <w:tc>
          <w:tcPr>
            <w:tcW w:w="76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E21B40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人員類別</w:t>
            </w:r>
            <w:proofErr w:type="spellEnd"/>
          </w:p>
        </w:tc>
      </w:tr>
      <w:tr w:rsidR="005B3071" w:rsidTr="007A60EA">
        <w:trPr>
          <w:trHeight w:hRule="exact" w:val="684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2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76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B3071" w:rsidRDefault="00E21B40">
            <w:pPr>
              <w:tabs>
                <w:tab w:val="left" w:pos="4000"/>
              </w:tabs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本辦法第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條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本辦法第</w:t>
            </w:r>
            <w:r>
              <w:rPr>
                <w:rFonts w:ascii="標楷體" w:eastAsia="標楷體" w:hAnsi="標楷體" w:cs="標楷體"/>
                <w:spacing w:val="-59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12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項第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款</w:t>
            </w:r>
          </w:p>
          <w:p w:rsidR="005B3071" w:rsidRDefault="00E21B40">
            <w:pPr>
              <w:tabs>
                <w:tab w:val="left" w:pos="4000"/>
              </w:tabs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本辦法第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12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項第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款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本辦法第</w:t>
            </w:r>
            <w:r>
              <w:rPr>
                <w:rFonts w:ascii="標楷體" w:eastAsia="標楷體" w:hAnsi="標楷體" w:cs="標楷體"/>
                <w:spacing w:val="-59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12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項第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款</w:t>
            </w:r>
          </w:p>
          <w:p w:rsidR="005B3071" w:rsidRDefault="00E21B40">
            <w:pPr>
              <w:tabs>
                <w:tab w:val="left" w:pos="4000"/>
              </w:tabs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本辦法第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12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項第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款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本辦法第</w:t>
            </w:r>
            <w:r>
              <w:rPr>
                <w:rFonts w:ascii="標楷體" w:eastAsia="標楷體" w:hAnsi="標楷體" w:cs="標楷體"/>
                <w:spacing w:val="-59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12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項第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款</w:t>
            </w:r>
          </w:p>
          <w:p w:rsidR="005B3071" w:rsidRDefault="00E21B40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本辦法第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12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項第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款</w:t>
            </w:r>
          </w:p>
        </w:tc>
      </w:tr>
      <w:tr w:rsidR="005B3071" w:rsidTr="007A60EA">
        <w:trPr>
          <w:trHeight w:hRule="exact" w:val="372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3071" w:rsidRDefault="005B3071">
            <w:pPr>
              <w:rPr>
                <w:lang w:eastAsia="zh-TW"/>
              </w:rPr>
            </w:pPr>
          </w:p>
        </w:tc>
        <w:tc>
          <w:tcPr>
            <w:tcW w:w="2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301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7623" w:type="dxa"/>
            <w:gridSpan w:val="10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B3071" w:rsidRDefault="005B3071"/>
        </w:tc>
      </w:tr>
      <w:tr w:rsidR="005B3071" w:rsidTr="007A60EA">
        <w:trPr>
          <w:trHeight w:hRule="exact" w:val="394"/>
        </w:trPr>
        <w:tc>
          <w:tcPr>
            <w:tcW w:w="8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2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7623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5B3071"/>
        </w:tc>
      </w:tr>
      <w:tr w:rsidR="005B3071" w:rsidTr="007A60EA">
        <w:trPr>
          <w:trHeight w:hRule="exact" w:val="370"/>
        </w:trPr>
        <w:tc>
          <w:tcPr>
            <w:tcW w:w="12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5B3071" w:rsidRDefault="00E21B40">
            <w:pPr>
              <w:spacing w:after="0" w:line="299" w:lineRule="exact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傷亡情形</w:t>
            </w:r>
            <w:proofErr w:type="spellEnd"/>
          </w:p>
        </w:tc>
        <w:tc>
          <w:tcPr>
            <w:tcW w:w="9779" w:type="dxa"/>
            <w:gridSpan w:val="1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E21B40">
            <w:pPr>
              <w:tabs>
                <w:tab w:val="left" w:pos="2260"/>
                <w:tab w:val="left" w:pos="4180"/>
              </w:tabs>
              <w:spacing w:after="0" w:line="299" w:lineRule="exact"/>
              <w:ind w:left="34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受傷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  <w:t>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失能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死亡</w:t>
            </w:r>
            <w:proofErr w:type="spellEnd"/>
          </w:p>
        </w:tc>
      </w:tr>
      <w:tr w:rsidR="005B3071" w:rsidTr="007A60EA">
        <w:trPr>
          <w:trHeight w:hRule="exact" w:val="401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93" w:right="171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請領</w:t>
            </w:r>
            <w:proofErr w:type="spellEnd"/>
          </w:p>
          <w:p w:rsidR="005B3071" w:rsidRDefault="00E21B40">
            <w:pPr>
              <w:spacing w:before="24" w:after="0" w:line="360" w:lineRule="exact"/>
              <w:ind w:left="93" w:right="15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死亡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慰問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金遺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族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稱謂</w:t>
            </w:r>
            <w:proofErr w:type="spellEnd"/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760"/>
              </w:tabs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名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5"/>
                <w:position w:val="-1"/>
                <w:sz w:val="24"/>
                <w:szCs w:val="24"/>
              </w:rPr>
              <w:t>國民</w:t>
            </w:r>
            <w:r>
              <w:rPr>
                <w:rFonts w:ascii="標楷體" w:eastAsia="標楷體" w:hAnsi="標楷體" w:cs="標楷體"/>
                <w:spacing w:val="7"/>
                <w:position w:val="-1"/>
                <w:sz w:val="24"/>
                <w:szCs w:val="24"/>
              </w:rPr>
              <w:t>身</w:t>
            </w:r>
            <w:r>
              <w:rPr>
                <w:rFonts w:ascii="標楷體" w:eastAsia="標楷體" w:hAnsi="標楷體" w:cs="標楷體"/>
                <w:spacing w:val="5"/>
                <w:position w:val="-1"/>
                <w:sz w:val="24"/>
                <w:szCs w:val="24"/>
              </w:rPr>
              <w:t>分證</w:t>
            </w:r>
            <w:r>
              <w:rPr>
                <w:rFonts w:ascii="標楷體" w:eastAsia="標楷體" w:hAnsi="標楷體" w:cs="標楷體"/>
                <w:spacing w:val="7"/>
                <w:position w:val="-1"/>
                <w:sz w:val="24"/>
                <w:szCs w:val="24"/>
              </w:rPr>
              <w:t>統</w:t>
            </w:r>
            <w:r>
              <w:rPr>
                <w:rFonts w:ascii="標楷體" w:eastAsia="標楷體" w:hAnsi="標楷體" w:cs="標楷體"/>
                <w:spacing w:val="5"/>
                <w:position w:val="-1"/>
                <w:sz w:val="24"/>
                <w:szCs w:val="24"/>
              </w:rPr>
              <w:t>一編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號</w:t>
            </w:r>
            <w:proofErr w:type="spellEnd"/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560"/>
                <w:tab w:val="left" w:pos="1020"/>
                <w:tab w:val="left" w:pos="1480"/>
              </w:tabs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出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生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期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840"/>
                <w:tab w:val="left" w:pos="1580"/>
                <w:tab w:val="left" w:pos="2320"/>
              </w:tabs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通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訊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地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E21B40">
            <w:pPr>
              <w:spacing w:after="0" w:line="299" w:lineRule="exact"/>
              <w:ind w:left="105" w:right="-5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70"/>
                <w:position w:val="-1"/>
                <w:sz w:val="24"/>
                <w:szCs w:val="24"/>
              </w:rPr>
              <w:t>聯絡電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話</w:t>
            </w:r>
            <w:proofErr w:type="spellEnd"/>
            <w:r>
              <w:rPr>
                <w:rFonts w:ascii="標楷體" w:eastAsia="標楷體" w:hAnsi="標楷體" w:cs="標楷體"/>
                <w:spacing w:val="-50"/>
                <w:position w:val="-1"/>
                <w:sz w:val="24"/>
                <w:szCs w:val="24"/>
              </w:rPr>
              <w:t xml:space="preserve"> </w:t>
            </w:r>
          </w:p>
        </w:tc>
      </w:tr>
      <w:tr w:rsidR="005B3071" w:rsidTr="007A60EA">
        <w:trPr>
          <w:trHeight w:hRule="exact" w:val="370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940"/>
                <w:tab w:val="left" w:pos="1420"/>
              </w:tabs>
              <w:spacing w:after="0" w:line="299" w:lineRule="exact"/>
              <w:ind w:left="46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日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5B3071"/>
        </w:tc>
      </w:tr>
      <w:tr w:rsidR="005B3071" w:rsidTr="007A60EA">
        <w:trPr>
          <w:trHeight w:hRule="exact" w:val="370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940"/>
                <w:tab w:val="left" w:pos="1420"/>
              </w:tabs>
              <w:spacing w:after="0" w:line="299" w:lineRule="exact"/>
              <w:ind w:left="46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日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5B3071"/>
        </w:tc>
      </w:tr>
      <w:tr w:rsidR="005B3071" w:rsidTr="007A60EA">
        <w:trPr>
          <w:trHeight w:hRule="exact" w:val="370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940"/>
                <w:tab w:val="left" w:pos="1420"/>
              </w:tabs>
              <w:spacing w:after="0" w:line="299" w:lineRule="exact"/>
              <w:ind w:left="46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日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5B3071"/>
        </w:tc>
      </w:tr>
      <w:tr w:rsidR="005B3071" w:rsidTr="007A60EA">
        <w:trPr>
          <w:trHeight w:hRule="exact" w:val="372"/>
        </w:trPr>
        <w:tc>
          <w:tcPr>
            <w:tcW w:w="8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940"/>
                <w:tab w:val="left" w:pos="1420"/>
              </w:tabs>
              <w:spacing w:after="0" w:line="301" w:lineRule="exact"/>
              <w:ind w:left="46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日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5B3071"/>
        </w:tc>
      </w:tr>
      <w:tr w:rsidR="005B3071" w:rsidTr="007A60EA">
        <w:trPr>
          <w:trHeight w:hRule="exact" w:val="2170"/>
        </w:trPr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>
            <w:pPr>
              <w:spacing w:after="0" w:line="200" w:lineRule="exact"/>
              <w:rPr>
                <w:sz w:val="20"/>
                <w:szCs w:val="20"/>
              </w:rPr>
            </w:pPr>
          </w:p>
          <w:p w:rsidR="005B3071" w:rsidRDefault="005B3071">
            <w:pPr>
              <w:spacing w:after="0" w:line="200" w:lineRule="exact"/>
              <w:rPr>
                <w:sz w:val="20"/>
                <w:szCs w:val="20"/>
              </w:rPr>
            </w:pPr>
          </w:p>
          <w:p w:rsidR="005B3071" w:rsidRDefault="005B3071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5B3071" w:rsidRDefault="00E21B40">
            <w:pPr>
              <w:spacing w:after="0" w:line="360" w:lineRule="exact"/>
              <w:ind w:left="155" w:right="8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事實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經過</w:t>
            </w:r>
            <w:proofErr w:type="spellEnd"/>
          </w:p>
        </w:tc>
        <w:tc>
          <w:tcPr>
            <w:tcW w:w="101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5B3071"/>
        </w:tc>
      </w:tr>
      <w:tr w:rsidR="005B3071" w:rsidTr="007A60EA">
        <w:trPr>
          <w:trHeight w:hRule="exact" w:val="109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申請</w:t>
            </w:r>
            <w:proofErr w:type="spellEnd"/>
          </w:p>
          <w:p w:rsidR="005B3071" w:rsidRDefault="00E21B40">
            <w:pPr>
              <w:spacing w:after="0" w:line="360" w:lineRule="exact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金額</w:t>
            </w:r>
            <w:proofErr w:type="spellEnd"/>
          </w:p>
        </w:tc>
        <w:tc>
          <w:tcPr>
            <w:tcW w:w="101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E21B40">
            <w:pPr>
              <w:tabs>
                <w:tab w:val="left" w:pos="2980"/>
                <w:tab w:val="left" w:pos="3700"/>
                <w:tab w:val="left" w:pos="7300"/>
              </w:tabs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依本辦法第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項第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ab/>
            </w:r>
            <w:proofErr w:type="gram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款第</w:t>
            </w:r>
            <w:proofErr w:type="gram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目規定申請慰問金新臺幣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元整。</w:t>
            </w:r>
          </w:p>
          <w:p w:rsidR="005B3071" w:rsidRDefault="00E21B40">
            <w:pPr>
              <w:tabs>
                <w:tab w:val="left" w:pos="8200"/>
              </w:tabs>
              <w:spacing w:before="24" w:after="0" w:line="360" w:lineRule="exact"/>
              <w:ind w:left="342" w:right="68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有冒險犯難情事，依同條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項款第</w:t>
            </w:r>
            <w:proofErr w:type="gramEnd"/>
            <w:r>
              <w:rPr>
                <w:rFonts w:ascii="標楷體" w:eastAsia="標楷體" w:hAnsi="標楷體" w:cs="標楷體"/>
                <w:spacing w:val="-5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7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目規定加發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30%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之慰問金新臺幣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元整</w:t>
            </w:r>
            <w:r>
              <w:rPr>
                <w:rFonts w:ascii="標楷體" w:eastAsia="標楷體" w:hAnsi="標楷體" w:cs="標楷體"/>
                <w:spacing w:val="-120"/>
                <w:sz w:val="24"/>
                <w:szCs w:val="24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（申請受傷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慰問金而有冒險犯難情事者勾選）</w:t>
            </w:r>
          </w:p>
        </w:tc>
      </w:tr>
      <w:tr w:rsidR="005B3071" w:rsidTr="007A60EA">
        <w:trPr>
          <w:trHeight w:hRule="exact" w:val="370"/>
        </w:trPr>
        <w:tc>
          <w:tcPr>
            <w:tcW w:w="8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5B3071">
            <w:pPr>
              <w:rPr>
                <w:lang w:eastAsia="zh-TW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900"/>
              </w:tabs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計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tabs>
                <w:tab w:val="left" w:pos="1780"/>
              </w:tabs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新臺幣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元整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。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7"/>
                <w:position w:val="-1"/>
                <w:sz w:val="24"/>
                <w:szCs w:val="24"/>
                <w:lang w:eastAsia="zh-TW"/>
              </w:rPr>
              <w:t>請領慰問金人</w:t>
            </w:r>
          </w:p>
          <w:p w:rsidR="005B3071" w:rsidRDefault="00E21B40">
            <w:pPr>
              <w:spacing w:before="24" w:after="0" w:line="360" w:lineRule="exact"/>
              <w:ind w:left="102" w:right="1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員或遺族代表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簽</w:t>
            </w:r>
            <w:r>
              <w:rPr>
                <w:rFonts w:ascii="標楷體" w:eastAsia="標楷體" w:hAnsi="標楷體" w:cs="標楷體"/>
                <w:spacing w:val="6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pacing w:val="6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蓋</w:t>
            </w:r>
            <w:r>
              <w:rPr>
                <w:rFonts w:ascii="標楷體" w:eastAsia="標楷體" w:hAnsi="標楷體" w:cs="標楷體"/>
                <w:spacing w:val="6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26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B3071" w:rsidRDefault="005B3071">
            <w:pPr>
              <w:rPr>
                <w:lang w:eastAsia="zh-TW"/>
              </w:rPr>
            </w:pPr>
          </w:p>
        </w:tc>
      </w:tr>
      <w:tr w:rsidR="005B3071" w:rsidTr="007A60EA">
        <w:trPr>
          <w:trHeight w:hRule="exact" w:val="739"/>
        </w:trPr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299" w:lineRule="exact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證明</w:t>
            </w:r>
            <w:proofErr w:type="spellEnd"/>
          </w:p>
          <w:p w:rsidR="005B3071" w:rsidRDefault="00E21B40">
            <w:pPr>
              <w:spacing w:after="0" w:line="360" w:lineRule="exact"/>
              <w:ind w:left="9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文件</w:t>
            </w:r>
            <w:proofErr w:type="spellEnd"/>
          </w:p>
        </w:tc>
        <w:tc>
          <w:tcPr>
            <w:tcW w:w="57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174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3071" w:rsidRDefault="005B3071"/>
        </w:tc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5B3071" w:rsidRDefault="005B3071"/>
        </w:tc>
      </w:tr>
      <w:tr w:rsidR="005B3071" w:rsidTr="007A60EA">
        <w:trPr>
          <w:trHeight w:hRule="exact" w:val="4138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3071" w:rsidRDefault="00E21B40">
            <w:pPr>
              <w:spacing w:after="0" w:line="301" w:lineRule="exact"/>
              <w:ind w:left="9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服務</w:t>
            </w:r>
          </w:p>
          <w:p w:rsidR="005B3071" w:rsidRDefault="00E21B40">
            <w:pPr>
              <w:spacing w:after="0" w:line="360" w:lineRule="exact"/>
              <w:ind w:left="9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機關</w:t>
            </w:r>
          </w:p>
          <w:p w:rsidR="005B3071" w:rsidRDefault="00E21B40">
            <w:pPr>
              <w:spacing w:before="24" w:after="0" w:line="360" w:lineRule="exact"/>
              <w:ind w:left="93" w:right="3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)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意見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(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請勾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選並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填寫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017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3071" w:rsidRDefault="00E21B40">
            <w:pPr>
              <w:tabs>
                <w:tab w:val="left" w:pos="8900"/>
              </w:tabs>
              <w:spacing w:after="0" w:line="308" w:lineRule="exact"/>
              <w:ind w:left="102" w:right="-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本案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經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查前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開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事實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經過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合於發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給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慰問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金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，擬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請依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下列項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發給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慰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問金</w:t>
            </w:r>
            <w:r>
              <w:rPr>
                <w:rFonts w:ascii="標楷體" w:eastAsia="標楷體" w:hAnsi="標楷體" w:cs="標楷體"/>
                <w:spacing w:val="-2"/>
                <w:position w:val="-2"/>
                <w:lang w:eastAsia="zh-TW"/>
              </w:rPr>
              <w:t>合計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新臺幣</w:t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position w:val="-2"/>
                <w:lang w:eastAsia="zh-TW"/>
              </w:rPr>
              <w:t>元整：</w:t>
            </w:r>
          </w:p>
          <w:p w:rsidR="005B3071" w:rsidRDefault="00E21B40">
            <w:pPr>
              <w:tabs>
                <w:tab w:val="left" w:pos="3480"/>
                <w:tab w:val="left" w:pos="4140"/>
                <w:tab w:val="left" w:pos="7440"/>
              </w:tabs>
              <w:spacing w:before="19" w:after="0" w:line="253" w:lineRule="auto"/>
              <w:ind w:left="865" w:right="89" w:hanging="451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一、依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lang w:eastAsia="zh-TW"/>
              </w:rPr>
              <w:t>辦法第</w:t>
            </w:r>
            <w:r>
              <w:rPr>
                <w:rFonts w:ascii="標楷體" w:eastAsia="標楷體" w:hAnsi="標楷體" w:cs="標楷體"/>
                <w:spacing w:val="-57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pacing w:val="-55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57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spacing w:val="-57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項第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proofErr w:type="gramStart"/>
            <w:r>
              <w:rPr>
                <w:rFonts w:ascii="標楷體" w:eastAsia="標楷體" w:hAnsi="標楷體" w:cs="標楷體"/>
                <w:spacing w:val="-2"/>
                <w:lang w:eastAsia="zh-TW"/>
              </w:rPr>
              <w:t>款</w:t>
            </w:r>
            <w:r>
              <w:rPr>
                <w:rFonts w:ascii="標楷體" w:eastAsia="標楷體" w:hAnsi="標楷體" w:cs="標楷體"/>
                <w:lang w:eastAsia="zh-TW"/>
              </w:rPr>
              <w:t>第</w:t>
            </w:r>
            <w:proofErr w:type="gramEnd"/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lang w:eastAsia="zh-TW"/>
              </w:rPr>
              <w:t>規定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發給</w:t>
            </w:r>
            <w:r>
              <w:rPr>
                <w:rFonts w:ascii="標楷體" w:eastAsia="標楷體" w:hAnsi="標楷體" w:cs="標楷體"/>
                <w:lang w:eastAsia="zh-TW"/>
              </w:rPr>
              <w:t>慰問金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新</w:t>
            </w:r>
            <w:r>
              <w:rPr>
                <w:rFonts w:ascii="標楷體" w:eastAsia="標楷體" w:hAnsi="標楷體" w:cs="標楷體"/>
                <w:lang w:eastAsia="zh-TW"/>
              </w:rPr>
              <w:t>臺幣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元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整</w:t>
            </w:r>
            <w:r>
              <w:rPr>
                <w:rFonts w:ascii="標楷體" w:eastAsia="標楷體" w:hAnsi="標楷體" w:cs="標楷體"/>
                <w:spacing w:val="-11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lang w:eastAsia="zh-TW"/>
              </w:rPr>
              <w:t>（請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依</w:t>
            </w:r>
            <w:r>
              <w:rPr>
                <w:rFonts w:ascii="標楷體" w:eastAsia="標楷體" w:hAnsi="標楷體" w:cs="標楷體"/>
                <w:lang w:eastAsia="zh-TW"/>
              </w:rPr>
              <w:t>實際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情</w:t>
            </w:r>
            <w:r>
              <w:rPr>
                <w:rFonts w:ascii="標楷體" w:eastAsia="標楷體" w:hAnsi="標楷體" w:cs="標楷體"/>
                <w:lang w:eastAsia="zh-TW"/>
              </w:rPr>
              <w:t>形勾選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以下項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lang w:eastAsia="zh-TW"/>
              </w:rPr>
              <w:t>）</w:t>
            </w:r>
          </w:p>
          <w:p w:rsidR="005B3071" w:rsidRDefault="00E21B40">
            <w:pPr>
              <w:spacing w:before="6" w:after="0" w:line="240" w:lineRule="auto"/>
              <w:ind w:left="414" w:right="-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二、</w:t>
            </w: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lang w:eastAsia="zh-TW"/>
              </w:rPr>
              <w:t>應加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、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減發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或抵</w:t>
            </w:r>
            <w:proofErr w:type="gramEnd"/>
            <w:r>
              <w:rPr>
                <w:rFonts w:ascii="標楷體" w:eastAsia="標楷體" w:hAnsi="標楷體" w:cs="標楷體"/>
                <w:lang w:eastAsia="zh-TW"/>
              </w:rPr>
              <w:t>充慰問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金</w:t>
            </w:r>
            <w:r>
              <w:rPr>
                <w:rFonts w:ascii="標楷體" w:eastAsia="標楷體" w:hAnsi="標楷體" w:cs="標楷體"/>
                <w:lang w:eastAsia="zh-TW"/>
              </w:rPr>
              <w:t>情形。</w:t>
            </w:r>
          </w:p>
          <w:p w:rsidR="005B3071" w:rsidRDefault="00E21B40">
            <w:pPr>
              <w:tabs>
                <w:tab w:val="left" w:pos="8280"/>
              </w:tabs>
              <w:spacing w:before="19" w:after="0" w:line="253" w:lineRule="auto"/>
              <w:ind w:left="1091" w:right="130" w:hanging="221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lang w:eastAsia="zh-TW"/>
              </w:rPr>
              <w:t>有冒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險</w:t>
            </w:r>
            <w:r>
              <w:rPr>
                <w:rFonts w:ascii="標楷體" w:eastAsia="標楷體" w:hAnsi="標楷體" w:cs="標楷體"/>
                <w:lang w:eastAsia="zh-TW"/>
              </w:rPr>
              <w:t>犯難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情</w:t>
            </w:r>
            <w:r>
              <w:rPr>
                <w:rFonts w:ascii="標楷體" w:eastAsia="標楷體" w:hAnsi="標楷體" w:cs="標楷體"/>
                <w:lang w:eastAsia="zh-TW"/>
              </w:rPr>
              <w:t>事，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依同</w:t>
            </w:r>
            <w:r>
              <w:rPr>
                <w:rFonts w:ascii="標楷體" w:eastAsia="標楷體" w:hAnsi="標楷體" w:cs="標楷體"/>
                <w:lang w:eastAsia="zh-TW"/>
              </w:rPr>
              <w:t>條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項款第</w:t>
            </w:r>
            <w:proofErr w:type="gramEnd"/>
            <w:r>
              <w:rPr>
                <w:rFonts w:ascii="標楷體" w:eastAsia="標楷體" w:hAnsi="標楷體" w:cs="標楷體"/>
                <w:spacing w:val="-5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7</w:t>
            </w:r>
            <w:r>
              <w:rPr>
                <w:rFonts w:ascii="標楷體" w:eastAsia="標楷體" w:hAnsi="標楷體" w:cs="標楷體"/>
                <w:spacing w:val="-55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規</w:t>
            </w:r>
            <w:r>
              <w:rPr>
                <w:rFonts w:ascii="標楷體" w:eastAsia="標楷體" w:hAnsi="標楷體" w:cs="標楷體"/>
                <w:lang w:eastAsia="zh-TW"/>
              </w:rPr>
              <w:t>定加發</w:t>
            </w:r>
            <w:r>
              <w:rPr>
                <w:rFonts w:ascii="標楷體" w:eastAsia="標楷體" w:hAnsi="標楷體" w:cs="標楷體"/>
                <w:spacing w:val="-57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3</w:t>
            </w:r>
            <w:r>
              <w:rPr>
                <w:rFonts w:ascii="標楷體" w:eastAsia="標楷體" w:hAnsi="標楷體" w:cs="標楷體"/>
                <w:lang w:eastAsia="zh-TW"/>
              </w:rPr>
              <w:t>0%</w:t>
            </w:r>
            <w:r>
              <w:rPr>
                <w:rFonts w:ascii="標楷體" w:eastAsia="標楷體" w:hAnsi="標楷體" w:cs="標楷體"/>
                <w:lang w:eastAsia="zh-TW"/>
              </w:rPr>
              <w:t>之慰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問</w:t>
            </w:r>
            <w:r>
              <w:rPr>
                <w:rFonts w:ascii="標楷體" w:eastAsia="標楷體" w:hAnsi="標楷體" w:cs="標楷體"/>
                <w:lang w:eastAsia="zh-TW"/>
              </w:rPr>
              <w:t>金新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臺</w:t>
            </w:r>
            <w:r>
              <w:rPr>
                <w:rFonts w:ascii="標楷體" w:eastAsia="標楷體" w:hAnsi="標楷體" w:cs="標楷體"/>
                <w:lang w:eastAsia="zh-TW"/>
              </w:rPr>
              <w:t>幣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lang w:eastAsia="zh-TW"/>
              </w:rPr>
              <w:t>元整</w:t>
            </w:r>
            <w:r>
              <w:rPr>
                <w:rFonts w:ascii="標楷體" w:eastAsia="標楷體" w:hAnsi="標楷體" w:cs="標楷體"/>
                <w:spacing w:val="-11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lang w:eastAsia="zh-TW"/>
              </w:rPr>
              <w:t>申請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受</w:t>
            </w:r>
            <w:r>
              <w:rPr>
                <w:rFonts w:ascii="標楷體" w:eastAsia="標楷體" w:hAnsi="標楷體" w:cs="標楷體"/>
                <w:lang w:eastAsia="zh-TW"/>
              </w:rPr>
              <w:t>傷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慰問金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而</w:t>
            </w:r>
            <w:r>
              <w:rPr>
                <w:rFonts w:ascii="標楷體" w:eastAsia="標楷體" w:hAnsi="標楷體" w:cs="標楷體"/>
                <w:lang w:eastAsia="zh-TW"/>
              </w:rPr>
              <w:t>有冒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險</w:t>
            </w:r>
            <w:r>
              <w:rPr>
                <w:rFonts w:ascii="標楷體" w:eastAsia="標楷體" w:hAnsi="標楷體" w:cs="標楷體"/>
                <w:lang w:eastAsia="zh-TW"/>
              </w:rPr>
              <w:t>犯難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情事</w:t>
            </w:r>
            <w:r>
              <w:rPr>
                <w:rFonts w:ascii="標楷體" w:eastAsia="標楷體" w:hAnsi="標楷體" w:cs="標楷體"/>
                <w:lang w:eastAsia="zh-TW"/>
              </w:rPr>
              <w:t>者勾選）</w:t>
            </w:r>
          </w:p>
          <w:p w:rsidR="005B3071" w:rsidRDefault="00E21B40">
            <w:pPr>
              <w:tabs>
                <w:tab w:val="left" w:pos="7840"/>
              </w:tabs>
              <w:spacing w:before="6" w:after="0" w:line="240" w:lineRule="auto"/>
              <w:ind w:left="870" w:right="-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lang w:eastAsia="zh-TW"/>
              </w:rPr>
              <w:t>有重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大</w:t>
            </w:r>
            <w:r>
              <w:rPr>
                <w:rFonts w:ascii="標楷體" w:eastAsia="標楷體" w:hAnsi="標楷體" w:cs="標楷體"/>
                <w:lang w:eastAsia="zh-TW"/>
              </w:rPr>
              <w:t>過失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情</w:t>
            </w:r>
            <w:r>
              <w:rPr>
                <w:rFonts w:ascii="標楷體" w:eastAsia="標楷體" w:hAnsi="標楷體" w:cs="標楷體"/>
                <w:lang w:eastAsia="zh-TW"/>
              </w:rPr>
              <w:t>事，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依同</w:t>
            </w:r>
            <w:r>
              <w:rPr>
                <w:rFonts w:ascii="標楷體" w:eastAsia="標楷體" w:hAnsi="標楷體" w:cs="標楷體"/>
                <w:lang w:eastAsia="zh-TW"/>
              </w:rPr>
              <w:t>條第</w:t>
            </w:r>
            <w:r>
              <w:rPr>
                <w:rFonts w:ascii="標楷體" w:eastAsia="標楷體" w:hAnsi="標楷體" w:cs="標楷體"/>
                <w:spacing w:val="-5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55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項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規定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減</w:t>
            </w:r>
            <w:r>
              <w:rPr>
                <w:rFonts w:ascii="標楷體" w:eastAsia="標楷體" w:hAnsi="標楷體" w:cs="標楷體"/>
                <w:lang w:eastAsia="zh-TW"/>
              </w:rPr>
              <w:t>發</w:t>
            </w:r>
            <w:proofErr w:type="gramEnd"/>
            <w:r>
              <w:rPr>
                <w:rFonts w:ascii="標楷體" w:eastAsia="標楷體" w:hAnsi="標楷體" w:cs="標楷體"/>
                <w:spacing w:val="-5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>30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%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lang w:eastAsia="zh-TW"/>
              </w:rPr>
              <w:t>慰問金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新</w:t>
            </w:r>
            <w:r>
              <w:rPr>
                <w:rFonts w:ascii="標楷體" w:eastAsia="標楷體" w:hAnsi="標楷體" w:cs="標楷體"/>
                <w:lang w:eastAsia="zh-TW"/>
              </w:rPr>
              <w:t>臺幣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元</w:t>
            </w:r>
            <w:r>
              <w:rPr>
                <w:rFonts w:ascii="標楷體" w:eastAsia="標楷體" w:hAnsi="標楷體" w:cs="標楷體"/>
                <w:lang w:eastAsia="zh-TW"/>
              </w:rPr>
              <w:t>整。</w:t>
            </w:r>
          </w:p>
          <w:p w:rsidR="005B3071" w:rsidRDefault="00E21B40">
            <w:pPr>
              <w:tabs>
                <w:tab w:val="left" w:pos="5920"/>
              </w:tabs>
              <w:spacing w:before="19" w:after="0" w:line="240" w:lineRule="auto"/>
              <w:ind w:left="870" w:right="-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抵充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已</w:t>
            </w:r>
            <w:r>
              <w:rPr>
                <w:rFonts w:ascii="標楷體" w:eastAsia="標楷體" w:hAnsi="標楷體" w:cs="標楷體"/>
                <w:lang w:eastAsia="zh-TW"/>
              </w:rPr>
              <w:t>依</w:t>
            </w:r>
            <w:proofErr w:type="gramEnd"/>
            <w:r>
              <w:rPr>
                <w:rFonts w:ascii="標楷體" w:eastAsia="標楷體" w:hAnsi="標楷體" w:cs="標楷體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辦</w:t>
            </w:r>
            <w:r>
              <w:rPr>
                <w:rFonts w:ascii="標楷體" w:eastAsia="標楷體" w:hAnsi="標楷體" w:cs="標楷體"/>
                <w:lang w:eastAsia="zh-TW"/>
              </w:rPr>
              <w:t>法規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定發</w:t>
            </w:r>
            <w:r>
              <w:rPr>
                <w:rFonts w:ascii="標楷體" w:eastAsia="標楷體" w:hAnsi="標楷體" w:cs="標楷體"/>
                <w:lang w:eastAsia="zh-TW"/>
              </w:rPr>
              <w:t>給之慰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問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金</w:t>
            </w:r>
            <w:r>
              <w:rPr>
                <w:rFonts w:ascii="標楷體" w:eastAsia="標楷體" w:hAnsi="標楷體" w:cs="標楷體"/>
                <w:lang w:eastAsia="zh-TW"/>
              </w:rPr>
              <w:t>新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臺</w:t>
            </w:r>
            <w:r>
              <w:rPr>
                <w:rFonts w:ascii="標楷體" w:eastAsia="標楷體" w:hAnsi="標楷體" w:cs="標楷體"/>
                <w:lang w:eastAsia="zh-TW"/>
              </w:rPr>
              <w:t>幣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lang w:eastAsia="zh-TW"/>
              </w:rPr>
              <w:t>元整。</w:t>
            </w:r>
          </w:p>
          <w:p w:rsidR="005B3071" w:rsidRDefault="00E21B40">
            <w:pPr>
              <w:tabs>
                <w:tab w:val="left" w:pos="2840"/>
                <w:tab w:val="left" w:pos="8120"/>
              </w:tabs>
              <w:spacing w:before="19" w:after="0" w:line="240" w:lineRule="auto"/>
              <w:ind w:left="870" w:right="-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抵充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已</w:t>
            </w:r>
            <w:r>
              <w:rPr>
                <w:rFonts w:ascii="標楷體" w:eastAsia="標楷體" w:hAnsi="標楷體" w:cs="標楷體"/>
                <w:lang w:eastAsia="zh-TW"/>
              </w:rPr>
              <w:t>依</w:t>
            </w:r>
            <w:proofErr w:type="gramEnd"/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（填</w:t>
            </w:r>
            <w:r>
              <w:rPr>
                <w:rFonts w:ascii="標楷體" w:eastAsia="標楷體" w:hAnsi="標楷體" w:cs="標楷體"/>
                <w:lang w:eastAsia="zh-TW"/>
              </w:rPr>
              <w:t>其他法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令</w:t>
            </w:r>
            <w:r>
              <w:rPr>
                <w:rFonts w:ascii="標楷體" w:eastAsia="標楷體" w:hAnsi="標楷體" w:cs="標楷體"/>
                <w:lang w:eastAsia="zh-TW"/>
              </w:rPr>
              <w:t>名稱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）</w:t>
            </w:r>
            <w:r>
              <w:rPr>
                <w:rFonts w:ascii="標楷體" w:eastAsia="標楷體" w:hAnsi="標楷體" w:cs="標楷體"/>
                <w:lang w:eastAsia="zh-TW"/>
              </w:rPr>
              <w:t>規定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發給</w:t>
            </w:r>
            <w:r>
              <w:rPr>
                <w:rFonts w:ascii="標楷體" w:eastAsia="標楷體" w:hAnsi="標楷體" w:cs="標楷體"/>
                <w:lang w:eastAsia="zh-TW"/>
              </w:rPr>
              <w:t>之慰問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金</w:t>
            </w:r>
            <w:r>
              <w:rPr>
                <w:rFonts w:ascii="標楷體" w:eastAsia="標楷體" w:hAnsi="標楷體" w:cs="標楷體"/>
                <w:lang w:eastAsia="zh-TW"/>
              </w:rPr>
              <w:t>新臺幣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lang w:eastAsia="zh-TW"/>
              </w:rPr>
              <w:t>元整。</w:t>
            </w:r>
          </w:p>
          <w:p w:rsidR="005B3071" w:rsidRDefault="00E21B40">
            <w:pPr>
              <w:tabs>
                <w:tab w:val="left" w:pos="2820"/>
                <w:tab w:val="left" w:pos="9440"/>
              </w:tabs>
              <w:spacing w:before="19" w:after="0" w:line="240" w:lineRule="auto"/>
              <w:ind w:left="870" w:right="-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抵充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已</w:t>
            </w:r>
            <w:r>
              <w:rPr>
                <w:rFonts w:ascii="標楷體" w:eastAsia="標楷體" w:hAnsi="標楷體" w:cs="標楷體"/>
                <w:lang w:eastAsia="zh-TW"/>
              </w:rPr>
              <w:t>依</w:t>
            </w:r>
            <w:proofErr w:type="gramEnd"/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（填</w:t>
            </w:r>
            <w:r>
              <w:rPr>
                <w:rFonts w:ascii="標楷體" w:eastAsia="標楷體" w:hAnsi="標楷體" w:cs="標楷體"/>
                <w:lang w:eastAsia="zh-TW"/>
              </w:rPr>
              <w:t>其他法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令</w:t>
            </w:r>
            <w:r>
              <w:rPr>
                <w:rFonts w:ascii="標楷體" w:eastAsia="標楷體" w:hAnsi="標楷體" w:cs="標楷體"/>
                <w:lang w:eastAsia="zh-TW"/>
              </w:rPr>
              <w:t>名稱</w:t>
            </w:r>
            <w:r>
              <w:rPr>
                <w:rFonts w:ascii="標楷體" w:eastAsia="標楷體" w:hAnsi="標楷體" w:cs="標楷體"/>
                <w:spacing w:val="-22"/>
                <w:lang w:eastAsia="zh-TW"/>
              </w:rPr>
              <w:t>）</w:t>
            </w:r>
            <w:r>
              <w:rPr>
                <w:rFonts w:ascii="標楷體" w:eastAsia="標楷體" w:hAnsi="標楷體" w:cs="標楷體"/>
                <w:lang w:eastAsia="zh-TW"/>
              </w:rPr>
              <w:t>規定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發給</w:t>
            </w:r>
            <w:r>
              <w:rPr>
                <w:rFonts w:ascii="標楷體" w:eastAsia="標楷體" w:hAnsi="標楷體" w:cs="標楷體"/>
                <w:lang w:eastAsia="zh-TW"/>
              </w:rPr>
              <w:t>與慰問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金</w:t>
            </w:r>
            <w:r>
              <w:rPr>
                <w:rFonts w:ascii="標楷體" w:eastAsia="標楷體" w:hAnsi="標楷體" w:cs="標楷體"/>
                <w:lang w:eastAsia="zh-TW"/>
              </w:rPr>
              <w:t>同性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質</w:t>
            </w:r>
            <w:r>
              <w:rPr>
                <w:rFonts w:ascii="標楷體" w:eastAsia="標楷體" w:hAnsi="標楷體" w:cs="標楷體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spacing w:val="2"/>
                <w:lang w:eastAsia="zh-TW"/>
              </w:rPr>
              <w:t>給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付</w:t>
            </w:r>
            <w:r>
              <w:rPr>
                <w:rFonts w:ascii="標楷體" w:eastAsia="標楷體" w:hAnsi="標楷體" w:cs="標楷體"/>
                <w:lang w:eastAsia="zh-TW"/>
              </w:rPr>
              <w:t>新</w:t>
            </w:r>
            <w:r>
              <w:rPr>
                <w:rFonts w:ascii="標楷體" w:eastAsia="標楷體" w:hAnsi="標楷體" w:cs="標楷體"/>
                <w:spacing w:val="2"/>
                <w:lang w:eastAsia="zh-TW"/>
              </w:rPr>
              <w:t>臺</w:t>
            </w:r>
            <w:r>
              <w:rPr>
                <w:rFonts w:ascii="標楷體" w:eastAsia="標楷體" w:hAnsi="標楷體" w:cs="標楷體"/>
                <w:lang w:eastAsia="zh-TW"/>
              </w:rPr>
              <w:t>幣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lang w:eastAsia="zh-TW"/>
              </w:rPr>
              <w:t>元</w:t>
            </w:r>
            <w:r>
              <w:rPr>
                <w:rFonts w:ascii="標楷體" w:eastAsia="標楷體" w:hAnsi="標楷體" w:cs="標楷體"/>
                <w:spacing w:val="2"/>
                <w:lang w:eastAsia="zh-TW"/>
              </w:rPr>
              <w:t>整</w:t>
            </w:r>
            <w:r>
              <w:rPr>
                <w:rFonts w:ascii="標楷體" w:eastAsia="標楷體" w:hAnsi="標楷體" w:cs="標楷體"/>
                <w:lang w:eastAsia="zh-TW"/>
              </w:rPr>
              <w:t>。</w:t>
            </w:r>
          </w:p>
          <w:p w:rsidR="005B3071" w:rsidRDefault="00E21B40">
            <w:pPr>
              <w:tabs>
                <w:tab w:val="left" w:pos="2620"/>
                <w:tab w:val="left" w:pos="7240"/>
              </w:tabs>
              <w:spacing w:before="19" w:after="0" w:line="240" w:lineRule="auto"/>
              <w:ind w:left="870" w:right="-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lang w:eastAsia="zh-TW"/>
              </w:rPr>
              <w:t>已投保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lang w:eastAsia="zh-TW"/>
              </w:rPr>
              <w:t>險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，依</w:t>
            </w:r>
            <w:r>
              <w:rPr>
                <w:rFonts w:ascii="標楷體" w:eastAsia="標楷體" w:hAnsi="標楷體" w:cs="標楷體"/>
                <w:lang w:eastAsia="zh-TW"/>
              </w:rPr>
              <w:t>規定</w:t>
            </w: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抵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充</w:t>
            </w:r>
            <w:r>
              <w:rPr>
                <w:rFonts w:ascii="標楷體" w:eastAsia="標楷體" w:hAnsi="標楷體" w:cs="標楷體"/>
                <w:lang w:eastAsia="zh-TW"/>
              </w:rPr>
              <w:t>已領</w:t>
            </w:r>
            <w:proofErr w:type="gramEnd"/>
            <w:r>
              <w:rPr>
                <w:rFonts w:ascii="標楷體" w:eastAsia="標楷體" w:hAnsi="標楷體" w:cs="標楷體"/>
                <w:spacing w:val="-2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lang w:eastAsia="zh-TW"/>
              </w:rPr>
              <w:t>保險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給付</w:t>
            </w:r>
            <w:r>
              <w:rPr>
                <w:rFonts w:ascii="標楷體" w:eastAsia="標楷體" w:hAnsi="標楷體" w:cs="標楷體"/>
                <w:lang w:eastAsia="zh-TW"/>
              </w:rPr>
              <w:t>新臺幣</w:t>
            </w:r>
            <w:r>
              <w:rPr>
                <w:rFonts w:ascii="標楷體" w:eastAsia="標楷體" w:hAnsi="標楷體" w:cs="標楷體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lang w:eastAsia="zh-TW"/>
              </w:rPr>
              <w:t>元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整</w:t>
            </w:r>
            <w:r>
              <w:rPr>
                <w:rFonts w:ascii="標楷體" w:eastAsia="標楷體" w:hAnsi="標楷體" w:cs="標楷體"/>
                <w:lang w:eastAsia="zh-TW"/>
              </w:rPr>
              <w:t>。</w:t>
            </w:r>
          </w:p>
          <w:p w:rsidR="005B3071" w:rsidRDefault="00E21B40">
            <w:pPr>
              <w:spacing w:before="19" w:after="0" w:line="240" w:lineRule="auto"/>
              <w:ind w:left="102" w:right="-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lang w:eastAsia="zh-TW"/>
              </w:rPr>
              <w:t>本案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不</w:t>
            </w:r>
            <w:r>
              <w:rPr>
                <w:rFonts w:ascii="標楷體" w:eastAsia="標楷體" w:hAnsi="標楷體" w:cs="標楷體"/>
                <w:lang w:eastAsia="zh-TW"/>
              </w:rPr>
              <w:t>符合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發</w:t>
            </w:r>
            <w:r>
              <w:rPr>
                <w:rFonts w:ascii="標楷體" w:eastAsia="標楷體" w:hAnsi="標楷體" w:cs="標楷體"/>
                <w:lang w:eastAsia="zh-TW"/>
              </w:rPr>
              <w:t>給慰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問金</w:t>
            </w:r>
            <w:r>
              <w:rPr>
                <w:rFonts w:ascii="標楷體" w:eastAsia="標楷體" w:hAnsi="標楷體" w:cs="標楷體"/>
                <w:lang w:eastAsia="zh-TW"/>
              </w:rPr>
              <w:t>，理由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如</w:t>
            </w:r>
            <w:r>
              <w:rPr>
                <w:rFonts w:ascii="標楷體" w:eastAsia="標楷體" w:hAnsi="標楷體" w:cs="標楷體"/>
                <w:lang w:eastAsia="zh-TW"/>
              </w:rPr>
              <w:t>下（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毋</w:t>
            </w:r>
            <w:r>
              <w:rPr>
                <w:rFonts w:ascii="標楷體" w:eastAsia="標楷體" w:hAnsi="標楷體" w:cs="標楷體"/>
                <w:lang w:eastAsia="zh-TW"/>
              </w:rPr>
              <w:t>須填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具公</w:t>
            </w:r>
            <w:r>
              <w:rPr>
                <w:rFonts w:ascii="標楷體" w:eastAsia="標楷體" w:hAnsi="標楷體" w:cs="標楷體"/>
                <w:lang w:eastAsia="zh-TW"/>
              </w:rPr>
              <w:t>務人</w:t>
            </w:r>
            <w:r>
              <w:rPr>
                <w:rFonts w:ascii="標楷體" w:eastAsia="標楷體" w:hAnsi="標楷體" w:cs="標楷體"/>
                <w:spacing w:val="1"/>
                <w:lang w:eastAsia="zh-TW"/>
              </w:rPr>
              <w:t>員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執</w:t>
            </w:r>
            <w:r>
              <w:rPr>
                <w:rFonts w:ascii="標楷體" w:eastAsia="標楷體" w:hAnsi="標楷體" w:cs="標楷體"/>
                <w:lang w:eastAsia="zh-TW"/>
              </w:rPr>
              <w:t>行職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務</w:t>
            </w:r>
            <w:r>
              <w:rPr>
                <w:rFonts w:ascii="標楷體" w:eastAsia="標楷體" w:hAnsi="標楷體" w:cs="標楷體"/>
                <w:lang w:eastAsia="zh-TW"/>
              </w:rPr>
              <w:t>意外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失能</w:t>
            </w:r>
            <w:r>
              <w:rPr>
                <w:rFonts w:ascii="標楷體" w:eastAsia="標楷體" w:hAnsi="標楷體" w:cs="標楷體"/>
                <w:lang w:eastAsia="zh-TW"/>
              </w:rPr>
              <w:t>或死亡</w:t>
            </w:r>
            <w:r>
              <w:rPr>
                <w:rFonts w:ascii="標楷體" w:eastAsia="標楷體" w:hAnsi="標楷體" w:cs="標楷體"/>
                <w:spacing w:val="-2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lang w:eastAsia="zh-TW"/>
              </w:rPr>
              <w:t>明書</w:t>
            </w:r>
            <w:r>
              <w:rPr>
                <w:rFonts w:ascii="標楷體" w:eastAsia="標楷體" w:hAnsi="標楷體" w:cs="標楷體"/>
                <w:spacing w:val="-110"/>
                <w:lang w:eastAsia="zh-TW"/>
              </w:rPr>
              <w:t>）</w:t>
            </w:r>
            <w:r>
              <w:rPr>
                <w:rFonts w:ascii="標楷體" w:eastAsia="標楷體" w:hAnsi="標楷體" w:cs="標楷體"/>
                <w:lang w:eastAsia="zh-TW"/>
              </w:rPr>
              <w:t>：</w:t>
            </w:r>
          </w:p>
        </w:tc>
      </w:tr>
      <w:tr w:rsidR="007A60EA" w:rsidTr="007A60EA">
        <w:trPr>
          <w:trHeight w:val="654"/>
        </w:trPr>
        <w:tc>
          <w:tcPr>
            <w:tcW w:w="2747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A60EA" w:rsidRPr="007A60EA" w:rsidRDefault="007A60EA" w:rsidP="007A60EA">
            <w:pPr>
              <w:tabs>
                <w:tab w:val="left" w:pos="1400"/>
              </w:tabs>
              <w:spacing w:after="0" w:line="299" w:lineRule="exact"/>
              <w:ind w:left="93" w:right="-20"/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</w:pPr>
            <w:r w:rsidRPr="007A60EA">
              <w:rPr>
                <w:rFonts w:ascii="標楷體" w:eastAsia="標楷體" w:hAnsi="標楷體" w:cs="標楷體" w:hint="eastAsia"/>
                <w:spacing w:val="24"/>
                <w:position w:val="-2"/>
                <w:sz w:val="24"/>
                <w:szCs w:val="24"/>
                <w:lang w:eastAsia="zh-TW"/>
              </w:rPr>
              <w:t>單位主管</w:t>
            </w:r>
            <w:r>
              <w:rPr>
                <w:rFonts w:ascii="標楷體" w:eastAsia="標楷體" w:hAnsi="標楷體" w:cs="標楷體"/>
                <w:spacing w:val="24"/>
                <w:position w:val="-2"/>
                <w:sz w:val="24"/>
                <w:szCs w:val="24"/>
                <w:lang w:eastAsia="zh-TW"/>
              </w:rPr>
              <w:t>職</w:t>
            </w:r>
            <w:r w:rsidRPr="007A60EA">
              <w:rPr>
                <w:rFonts w:ascii="標楷體" w:eastAsia="標楷體" w:hAnsi="標楷體" w:cs="標楷體"/>
                <w:spacing w:val="24"/>
                <w:position w:val="-2"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A60EA" w:rsidRPr="007A60EA" w:rsidRDefault="007A60EA" w:rsidP="007A60EA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7A60EA"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人事主</w:t>
            </w:r>
            <w:r w:rsidRPr="007A60EA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任</w:t>
            </w:r>
            <w:r>
              <w:rPr>
                <w:rFonts w:ascii="標楷體" w:eastAsia="標楷體" w:hAnsi="標楷體" w:cs="標楷體"/>
                <w:spacing w:val="24"/>
                <w:position w:val="-2"/>
                <w:sz w:val="24"/>
                <w:szCs w:val="24"/>
                <w:lang w:eastAsia="zh-TW"/>
              </w:rPr>
              <w:t>職</w:t>
            </w:r>
            <w:r w:rsidRPr="007A60EA">
              <w:rPr>
                <w:rFonts w:ascii="標楷體" w:eastAsia="標楷體" w:hAnsi="標楷體" w:cs="標楷體" w:hint="eastAsia"/>
                <w:spacing w:val="24"/>
                <w:position w:val="-2"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A60EA" w:rsidRPr="007A60EA" w:rsidRDefault="007A60EA" w:rsidP="007A60E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主計主任職</w:t>
            </w:r>
            <w:r w:rsidRPr="007A60E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A60EA" w:rsidRPr="007A60EA" w:rsidRDefault="007A60EA" w:rsidP="007A60E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A60E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機關(構)首長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職</w:t>
            </w:r>
            <w:r w:rsidRPr="007A60E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章</w:t>
            </w:r>
          </w:p>
        </w:tc>
      </w:tr>
      <w:tr w:rsidR="007A60EA" w:rsidTr="007A60EA">
        <w:trPr>
          <w:trHeight w:val="732"/>
        </w:trPr>
        <w:tc>
          <w:tcPr>
            <w:tcW w:w="2747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A60EA" w:rsidRDefault="007A60EA" w:rsidP="007A60EA">
            <w:pPr>
              <w:tabs>
                <w:tab w:val="left" w:pos="1400"/>
              </w:tabs>
              <w:spacing w:after="0" w:line="299" w:lineRule="exact"/>
              <w:ind w:left="93" w:right="-20"/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A60EA" w:rsidRDefault="007A60EA" w:rsidP="007A60EA">
            <w:pPr>
              <w:tabs>
                <w:tab w:val="left" w:pos="1400"/>
              </w:tabs>
              <w:spacing w:after="0" w:line="299" w:lineRule="exact"/>
              <w:ind w:left="93" w:right="-20"/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A60EA" w:rsidRDefault="007A60EA" w:rsidP="007A60EA">
            <w:pPr>
              <w:tabs>
                <w:tab w:val="left" w:pos="1400"/>
              </w:tabs>
              <w:spacing w:after="0" w:line="299" w:lineRule="exact"/>
              <w:ind w:left="93" w:right="-20"/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A60EA" w:rsidRDefault="007A60EA" w:rsidP="007A60EA">
            <w:pPr>
              <w:tabs>
                <w:tab w:val="left" w:pos="1400"/>
              </w:tabs>
              <w:spacing w:after="0" w:line="299" w:lineRule="exact"/>
              <w:ind w:left="93" w:right="-20"/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</w:pPr>
          </w:p>
        </w:tc>
      </w:tr>
    </w:tbl>
    <w:p w:rsidR="005B3071" w:rsidRDefault="005B3071">
      <w:pPr>
        <w:spacing w:after="0"/>
        <w:rPr>
          <w:lang w:eastAsia="zh-TW"/>
        </w:rPr>
        <w:sectPr w:rsidR="005B3071">
          <w:type w:val="continuous"/>
          <w:pgSz w:w="11920" w:h="16840"/>
          <w:pgMar w:top="660" w:right="340" w:bottom="280" w:left="340" w:header="720" w:footer="720" w:gutter="0"/>
          <w:cols w:space="720"/>
        </w:sectPr>
      </w:pPr>
    </w:p>
    <w:p w:rsidR="005B3071" w:rsidRDefault="00E21B40">
      <w:pPr>
        <w:spacing w:after="0" w:line="348" w:lineRule="exact"/>
        <w:ind w:left="106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lastRenderedPageBreak/>
        <w:t>填寫說明：</w:t>
      </w:r>
    </w:p>
    <w:p w:rsidR="005B3071" w:rsidRDefault="00E21B40">
      <w:pPr>
        <w:spacing w:after="0" w:line="240" w:lineRule="exact"/>
        <w:ind w:left="106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</w:t>
      </w:r>
      <w:r>
        <w:rPr>
          <w:rFonts w:ascii="標楷體" w:eastAsia="標楷體" w:hAnsi="標楷體" w:cs="標楷體"/>
          <w:spacing w:val="-34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本表依公務人員執行職務意外傷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亡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慰問金發給辦法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以下簡稱本辦法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15</w:t>
      </w:r>
      <w:r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條之規定訂定，作為該</w:t>
      </w:r>
    </w:p>
    <w:p w:rsidR="005B3071" w:rsidRDefault="00E21B40">
      <w:pPr>
        <w:spacing w:after="0" w:line="240" w:lineRule="exact"/>
        <w:ind w:left="673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辦法第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條及第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12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條人員申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執行職務意外傷亡慰問金之用。</w:t>
      </w:r>
    </w:p>
    <w:p w:rsidR="005B3071" w:rsidRDefault="00E21B40">
      <w:pPr>
        <w:spacing w:after="0" w:line="240" w:lineRule="exact"/>
        <w:ind w:left="106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</w:t>
      </w:r>
      <w:r>
        <w:rPr>
          <w:rFonts w:ascii="標楷體" w:eastAsia="標楷體" w:hAnsi="標楷體" w:cs="標楷體"/>
          <w:spacing w:val="-34"/>
          <w:sz w:val="24"/>
          <w:szCs w:val="24"/>
          <w:lang w:eastAsia="zh-TW"/>
        </w:rPr>
        <w:t xml:space="preserve"> </w:t>
      </w:r>
      <w:proofErr w:type="gramStart"/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本表雙實線</w:t>
      </w:r>
      <w:proofErr w:type="gramEnd"/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上欄位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內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由服務機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關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構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人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事單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位協助所屬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人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員或遺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族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據實填寫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相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關欄位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說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明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如</w:t>
      </w:r>
    </w:p>
    <w:p w:rsidR="005B3071" w:rsidRDefault="00E21B40">
      <w:pPr>
        <w:spacing w:after="0" w:line="240" w:lineRule="exact"/>
        <w:ind w:left="673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下：</w:t>
      </w:r>
    </w:p>
    <w:p w:rsidR="005B3071" w:rsidRDefault="00E21B40">
      <w:pPr>
        <w:spacing w:after="0" w:line="240" w:lineRule="exact"/>
        <w:ind w:left="39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3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「傷亡情事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欄：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所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列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「執行職務時發生意外</w:t>
      </w:r>
      <w:r>
        <w:rPr>
          <w:rFonts w:ascii="標楷體" w:eastAsia="標楷體" w:hAnsi="標楷體" w:cs="標楷體"/>
          <w:spacing w:val="-122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依本辦法第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條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條及相關立法說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明，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係</w:t>
      </w:r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包含本辦法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107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年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27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日修正施行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前原第</w:t>
      </w:r>
      <w:proofErr w:type="gramEnd"/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條規定</w:t>
      </w:r>
      <w:r>
        <w:rPr>
          <w:rFonts w:ascii="標楷體" w:eastAsia="標楷體" w:hAnsi="標楷體" w:cs="標楷體"/>
          <w:spacing w:val="-94"/>
          <w:sz w:val="24"/>
          <w:szCs w:val="24"/>
          <w:lang w:eastAsia="zh-TW"/>
        </w:rPr>
        <w:t>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「執行職務發生意外</w:t>
      </w:r>
      <w:r>
        <w:rPr>
          <w:rFonts w:ascii="標楷體" w:eastAsia="標楷體" w:hAnsi="標楷體" w:cs="標楷體"/>
          <w:spacing w:val="-166"/>
          <w:sz w:val="24"/>
          <w:szCs w:val="24"/>
          <w:lang w:eastAsia="zh-TW"/>
        </w:rPr>
        <w:t>」、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「公差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遇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險</w:t>
      </w:r>
      <w:r>
        <w:rPr>
          <w:rFonts w:ascii="標楷體" w:eastAsia="標楷體" w:hAnsi="標楷體" w:cs="標楷體"/>
          <w:spacing w:val="-166"/>
          <w:sz w:val="24"/>
          <w:szCs w:val="24"/>
          <w:lang w:eastAsia="zh-TW"/>
        </w:rPr>
        <w:t>」、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「在</w:t>
      </w:r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辦公場所發生意外</w:t>
      </w:r>
      <w:r>
        <w:rPr>
          <w:rFonts w:ascii="標楷體" w:eastAsia="標楷體" w:hAnsi="標楷體" w:cs="標楷體"/>
          <w:spacing w:val="-134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亦包</w:t>
      </w:r>
      <w:r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含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「公差往返途中發生意外</w:t>
      </w:r>
      <w:r>
        <w:rPr>
          <w:rFonts w:ascii="標楷體" w:eastAsia="標楷體" w:hAnsi="標楷體" w:cs="標楷體"/>
          <w:spacing w:val="-134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惟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「單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純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上下班途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發生意外</w:t>
      </w:r>
      <w:r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」及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猝</w:t>
      </w:r>
      <w:proofErr w:type="gramEnd"/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發疾病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，則仍不屬之。</w:t>
      </w:r>
    </w:p>
    <w:p w:rsidR="005B3071" w:rsidRDefault="00E21B40">
      <w:pPr>
        <w:spacing w:after="0" w:line="240" w:lineRule="exact"/>
        <w:ind w:left="39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bookmarkStart w:id="0" w:name="_GoBack"/>
      <w:bookmarkEnd w:id="0"/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3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「請領死亡慰問金遺族」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欄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：應將具有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請領權之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同一順序遺族全部填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列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5B3071" w:rsidRDefault="00E21B40">
      <w:pPr>
        <w:spacing w:after="0" w:line="240" w:lineRule="exact"/>
        <w:ind w:left="39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3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「服務機關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構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意見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欄：服務機關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構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查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明所屬人員發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生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事故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之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事實經過及發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給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各項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給付</w:t>
      </w:r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情形後填寫初核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意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由機關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構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首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長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及人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事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主管蓋章，並加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蓋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機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關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印信；</w:t>
      </w:r>
      <w:proofErr w:type="gramStart"/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所填依其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他</w:t>
      </w:r>
      <w:proofErr w:type="gramEnd"/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法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令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規</w:t>
      </w:r>
      <w:proofErr w:type="gramEnd"/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定發給之慰問金或同性質給付，指預算由政府支應者而言；所填保險項目，指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依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本辦法第</w:t>
      </w:r>
      <w:r>
        <w:rPr>
          <w:rFonts w:ascii="標楷體" w:eastAsia="標楷體" w:hAnsi="標楷體" w:cs="標楷體"/>
          <w:spacing w:val="-1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9</w:t>
      </w:r>
      <w:r>
        <w:rPr>
          <w:rFonts w:ascii="標楷體" w:eastAsia="標楷體" w:hAnsi="標楷體" w:cs="標楷體"/>
          <w:spacing w:val="-1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</w:t>
      </w:r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規定辦理，且由政府負擔保費者。</w:t>
      </w:r>
    </w:p>
    <w:p w:rsidR="005B3071" w:rsidRDefault="00E21B40">
      <w:pPr>
        <w:spacing w:after="0" w:line="240" w:lineRule="exact"/>
        <w:ind w:left="106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</w:t>
      </w:r>
      <w:r>
        <w:rPr>
          <w:rFonts w:ascii="標楷體" w:eastAsia="標楷體" w:hAnsi="標楷體" w:cs="標楷體"/>
          <w:spacing w:val="-34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本表除受傷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慰問金填具</w:t>
      </w:r>
      <w:proofErr w:type="gramEnd"/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份外，失能或死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亡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慰問金應填具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份，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其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份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依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辦法第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</w:t>
      </w:r>
      <w:r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條規定，</w:t>
      </w:r>
    </w:p>
    <w:p w:rsidR="005B3071" w:rsidRDefault="00E21B40">
      <w:pPr>
        <w:spacing w:after="0" w:line="240" w:lineRule="exact"/>
        <w:ind w:left="673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層報核定權責機關審核。</w:t>
      </w:r>
    </w:p>
    <w:p w:rsidR="005B3071" w:rsidRDefault="00E21B40">
      <w:pPr>
        <w:spacing w:after="0" w:line="240" w:lineRule="exact"/>
        <w:ind w:left="106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四、</w:t>
      </w:r>
      <w:r>
        <w:rPr>
          <w:rFonts w:ascii="標楷體" w:eastAsia="標楷體" w:hAnsi="標楷體" w:cs="標楷體"/>
          <w:spacing w:val="-34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申請人及服務機關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應檢附之證明文件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請將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實際檢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附之文件名稱填入本</w:t>
      </w:r>
      <w:r>
        <w:rPr>
          <w:rFonts w:ascii="標楷體" w:eastAsia="標楷體" w:hAnsi="標楷體" w:cs="標楷體"/>
          <w:spacing w:val="-118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「證明文件</w:t>
      </w:r>
      <w:r>
        <w:rPr>
          <w:rFonts w:ascii="標楷體" w:eastAsia="標楷體" w:hAnsi="標楷體" w:cs="標楷體"/>
          <w:spacing w:val="-118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欄</w:t>
      </w:r>
      <w:r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：</w:t>
      </w:r>
    </w:p>
    <w:p w:rsidR="005B3071" w:rsidRDefault="00E21B40">
      <w:pPr>
        <w:spacing w:after="0" w:line="241" w:lineRule="exact"/>
        <w:ind w:left="39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3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受傷慰問金應包括中央衛生主管機關評鑑合格醫院出具之診斷證明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但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依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本辦法第</w:t>
      </w:r>
      <w:r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條第</w:t>
      </w:r>
      <w:r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項</w:t>
      </w:r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款第</w:t>
      </w:r>
      <w:proofErr w:type="gramEnd"/>
      <w:r>
        <w:rPr>
          <w:rFonts w:ascii="標楷體" w:eastAsia="標楷體" w:hAnsi="標楷體" w:cs="標楷體"/>
          <w:spacing w:val="-38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目申請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受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傷慰問金人員及澎湖、金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、馬祖等離島地區公務人員，得以全民健康保</w:t>
      </w:r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險特約醫療院所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出具含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院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或接受治療原因之診斷證明書為之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及其他相關證明文件。</w:t>
      </w:r>
    </w:p>
    <w:p w:rsidR="005B3071" w:rsidRDefault="00E21B40">
      <w:pPr>
        <w:spacing w:after="0" w:line="240" w:lineRule="exact"/>
        <w:ind w:left="39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3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失能慰問金應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包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括「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公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務人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員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執行職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務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意外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失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能或死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亡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證明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/>
          <w:spacing w:val="-118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由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服務機</w:t>
      </w:r>
      <w:r>
        <w:rPr>
          <w:rFonts w:ascii="標楷體" w:eastAsia="標楷體" w:hAnsi="標楷體" w:cs="標楷體"/>
          <w:spacing w:val="4"/>
          <w:sz w:val="24"/>
          <w:szCs w:val="24"/>
          <w:lang w:eastAsia="zh-TW"/>
        </w:rPr>
        <w:t>關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&lt;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&gt;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出具</w:t>
      </w:r>
      <w:r>
        <w:rPr>
          <w:rFonts w:ascii="標楷體" w:eastAsia="標楷體" w:hAnsi="標楷體" w:cs="標楷體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央</w:t>
      </w:r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衛生主管機關評鑑合格醫院出具之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失能等級證明書」及其他相關證明文件。</w:t>
      </w:r>
    </w:p>
    <w:p w:rsidR="005B3071" w:rsidRDefault="00E21B40">
      <w:pPr>
        <w:spacing w:after="0" w:line="240" w:lineRule="exact"/>
        <w:ind w:left="39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3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死亡慰問金應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包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括</w:t>
      </w:r>
      <w:r>
        <w:rPr>
          <w:rFonts w:ascii="標楷體" w:eastAsia="標楷體" w:hAnsi="標楷體" w:cs="標楷體"/>
          <w:spacing w:val="4"/>
          <w:sz w:val="24"/>
          <w:szCs w:val="24"/>
          <w:lang w:eastAsia="zh-TW"/>
        </w:rPr>
        <w:t>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公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務人員執行職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務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意外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失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能或死亡證明</w:t>
      </w:r>
      <w:r>
        <w:rPr>
          <w:rFonts w:ascii="標楷體" w:eastAsia="標楷體" w:hAnsi="標楷體" w:cs="標楷體"/>
          <w:spacing w:val="4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由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服務機</w:t>
      </w:r>
      <w:r>
        <w:rPr>
          <w:rFonts w:ascii="標楷體" w:eastAsia="標楷體" w:hAnsi="標楷體" w:cs="標楷體"/>
          <w:spacing w:val="4"/>
          <w:sz w:val="24"/>
          <w:szCs w:val="24"/>
          <w:lang w:eastAsia="zh-TW"/>
        </w:rPr>
        <w:t>關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&lt;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&gt;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出具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死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亡</w:t>
      </w:r>
    </w:p>
    <w:p w:rsidR="005B3071" w:rsidRDefault="00E21B40">
      <w:pPr>
        <w:spacing w:after="0" w:line="240" w:lineRule="exact"/>
        <w:ind w:left="95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證明文件及其他相關證明文件。</w:t>
      </w:r>
    </w:p>
    <w:sectPr w:rsidR="005B3071">
      <w:pgSz w:w="11920" w:h="16840"/>
      <w:pgMar w:top="44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B3071"/>
    <w:rsid w:val="005B3071"/>
    <w:rsid w:val="007A60EA"/>
    <w:rsid w:val="00E2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B926"/>
  <w15:docId w15:val="{F7669C3F-A73B-44E4-9BA2-AF367193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吳昭憲</dc:creator>
  <cp:lastModifiedBy>黃麗紘</cp:lastModifiedBy>
  <cp:revision>2</cp:revision>
  <dcterms:created xsi:type="dcterms:W3CDTF">2019-01-30T15:49:00Z</dcterms:created>
  <dcterms:modified xsi:type="dcterms:W3CDTF">2025-09-08T02:39:00Z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LastSaved">
    <vt:filetime>2019-01-30T00:00:00Z</vt:filetime>
  </property>
</Properties>
</file>